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F0" w:rsidRPr="003B6FB0" w:rsidRDefault="00C531F0" w:rsidP="00C531F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Родителям учащихся 5 класса</w:t>
      </w:r>
    </w:p>
    <w:bookmarkEnd w:id="0"/>
    <w:p w:rsidR="00C531F0" w:rsidRPr="003B6FB0" w:rsidRDefault="00C531F0" w:rsidP="00C53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 xml:space="preserve">     Для пятиклассника, приходящего в школу 1 сентября, все оказывается новым. Переход ученика из начальной школы в среднюю совпадает со своеобразным концом детства — стабильным периодом развития в жизни ребенка. Вчера он ещё был маленьким, а завтра будет солидным пятиклассником. 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В пятом классе ребенка ждет новая взрослая жизнь, новая система обучения: классный руководитель и учителя - предметники, преподающие новые дисциплины в разных кабинетах.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     В такой период дети нередко меняются — тревожатся без явных на то причин, становятся робкими или, наоборот, развязными, слишком суетятся. К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 xml:space="preserve"> результат — у ребят снижается работоспособность, они становятся забывчивыми, неорганизованными, иногда у детей ухудшаются сон и аппетит.</w:t>
      </w:r>
      <w:r w:rsidRPr="003B6FB0">
        <w:rPr>
          <w:rFonts w:ascii="Times New Roman" w:hAnsi="Times New Roman" w:cs="Times New Roman"/>
          <w:sz w:val="28"/>
          <w:szCs w:val="28"/>
        </w:rPr>
        <w:br/>
        <w:t>Поэтому среди трудностей школьной жизни детей: —возросший темп работы: дети, не умеющие быстро писать, не успевают; —возросший объем работы как на уроке, так и дома; —новые требования к оформлению работ; —необходимость самостоятельно находить дополнительную информацию (литературу) и работать с ней.</w:t>
      </w:r>
      <w:r w:rsidRPr="003B6FB0">
        <w:rPr>
          <w:rFonts w:ascii="Times New Roman" w:hAnsi="Times New Roman" w:cs="Times New Roman"/>
          <w:sz w:val="28"/>
          <w:szCs w:val="28"/>
        </w:rPr>
        <w:br/>
      </w:r>
      <w:r w:rsidRPr="003B6FB0">
        <w:rPr>
          <w:rFonts w:ascii="Times New Roman" w:hAnsi="Times New Roman" w:cs="Times New Roman"/>
          <w:sz w:val="28"/>
          <w:szCs w:val="28"/>
        </w:rPr>
        <w:br/>
      </w: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     В случае трудностей адаптации о них могут свидетельствовать следующие признаки:</w:t>
      </w: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B6FB0">
        <w:rPr>
          <w:rFonts w:ascii="Times New Roman" w:hAnsi="Times New Roman" w:cs="Times New Roman"/>
          <w:sz w:val="28"/>
          <w:szCs w:val="28"/>
        </w:rPr>
        <w:t>—Усталый, утомленный внешний вид ребенка.</w:t>
      </w:r>
      <w:r w:rsidRPr="003B6FB0">
        <w:rPr>
          <w:rFonts w:ascii="Times New Roman" w:hAnsi="Times New Roman" w:cs="Times New Roman"/>
          <w:sz w:val="28"/>
          <w:szCs w:val="28"/>
        </w:rPr>
        <w:br/>
        <w:t>—Нежелание ребенка делиться своими впечатлениями о проведенном дне.</w:t>
      </w:r>
      <w:r w:rsidRPr="003B6FB0">
        <w:rPr>
          <w:rFonts w:ascii="Times New Roman" w:hAnsi="Times New Roman" w:cs="Times New Roman"/>
          <w:sz w:val="28"/>
          <w:szCs w:val="28"/>
        </w:rPr>
        <w:br/>
        <w:t>—Стремление отвлечь взрослого от школьных событий, переключить внимание на другие темы.</w:t>
      </w:r>
      <w:r w:rsidRPr="003B6FB0">
        <w:rPr>
          <w:rFonts w:ascii="Times New Roman" w:hAnsi="Times New Roman" w:cs="Times New Roman"/>
          <w:sz w:val="28"/>
          <w:szCs w:val="28"/>
        </w:rPr>
        <w:br/>
        <w:t>—Нежелание выполнять домашние задания.</w:t>
      </w:r>
      <w:r w:rsidRPr="003B6FB0">
        <w:rPr>
          <w:rFonts w:ascii="Times New Roman" w:hAnsi="Times New Roman" w:cs="Times New Roman"/>
          <w:sz w:val="28"/>
          <w:szCs w:val="28"/>
        </w:rPr>
        <w:br/>
        <w:t>—Негативные характеристики в адрес школы, учителей, одноклассников.</w:t>
      </w:r>
      <w:r w:rsidRPr="003B6FB0">
        <w:rPr>
          <w:rFonts w:ascii="Times New Roman" w:hAnsi="Times New Roman" w:cs="Times New Roman"/>
          <w:sz w:val="28"/>
          <w:szCs w:val="28"/>
        </w:rPr>
        <w:br/>
        <w:t>—Жалобы на те или иные события, связанные со школой.</w:t>
      </w:r>
      <w:r w:rsidRPr="003B6FB0">
        <w:rPr>
          <w:rFonts w:ascii="Times New Roman" w:hAnsi="Times New Roman" w:cs="Times New Roman"/>
          <w:sz w:val="28"/>
          <w:szCs w:val="28"/>
        </w:rPr>
        <w:br/>
        <w:t>—Беспокойный сон.</w:t>
      </w:r>
      <w:r w:rsidRPr="003B6FB0">
        <w:rPr>
          <w:rFonts w:ascii="Times New Roman" w:hAnsi="Times New Roman" w:cs="Times New Roman"/>
          <w:sz w:val="28"/>
          <w:szCs w:val="28"/>
        </w:rPr>
        <w:br/>
        <w:t>—Трудности утреннего пробуждения, вялость.</w:t>
      </w:r>
      <w:r w:rsidRPr="003B6FB0">
        <w:rPr>
          <w:rFonts w:ascii="Times New Roman" w:hAnsi="Times New Roman" w:cs="Times New Roman"/>
          <w:sz w:val="28"/>
          <w:szCs w:val="28"/>
        </w:rPr>
        <w:br/>
        <w:t>—Постоянные жалобы на плохое самочувствие.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Причины психологических трудностей:</w:t>
      </w: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B6FB0">
        <w:rPr>
          <w:rFonts w:ascii="Times New Roman" w:hAnsi="Times New Roman" w:cs="Times New Roman"/>
          <w:sz w:val="28"/>
          <w:szCs w:val="28"/>
        </w:rPr>
        <w:t>— Повышение уровня тревожности семьи, связанной с обучением ребенка в пятом классе.</w:t>
      </w:r>
      <w:r w:rsidRPr="003B6FB0">
        <w:rPr>
          <w:rFonts w:ascii="Times New Roman" w:hAnsi="Times New Roman" w:cs="Times New Roman"/>
          <w:sz w:val="28"/>
          <w:szCs w:val="28"/>
        </w:rPr>
        <w:br/>
        <w:t>—Повышение уровня тревожности самого ребенка.</w:t>
      </w:r>
      <w:r w:rsidRPr="003B6FB0">
        <w:rPr>
          <w:rFonts w:ascii="Times New Roman" w:hAnsi="Times New Roman" w:cs="Times New Roman"/>
          <w:sz w:val="28"/>
          <w:szCs w:val="28"/>
        </w:rPr>
        <w:br/>
        <w:t>—Зависимость степени адаптации ребенка к новым условиям от тех требований, которые предъявляет ребенку семья, его ближайшее окружение.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—Зависимость степени адаптации ребенка от его внутреннего состояния, характера, </w:t>
      </w:r>
      <w:r w:rsidRPr="003B6FB0">
        <w:rPr>
          <w:rFonts w:ascii="Times New Roman" w:hAnsi="Times New Roman" w:cs="Times New Roman"/>
          <w:sz w:val="28"/>
          <w:szCs w:val="28"/>
        </w:rPr>
        <w:lastRenderedPageBreak/>
        <w:t>его успеваемости в начальной школе.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— Степень учебной и социальной мотивации пятиклассника, его желание вступать в учебные и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 xml:space="preserve"> контакты.</w:t>
      </w:r>
      <w:r w:rsidRPr="003B6FB0">
        <w:rPr>
          <w:rFonts w:ascii="Times New Roman" w:hAnsi="Times New Roman" w:cs="Times New Roman"/>
          <w:sz w:val="28"/>
          <w:szCs w:val="28"/>
        </w:rPr>
        <w:br/>
        <w:t>—Состояние его физического здоровья, связанное с возрастными изменениями в организме и психологическим климатом в классном коллективе.</w:t>
      </w:r>
      <w:r w:rsidRPr="003B6FB0">
        <w:rPr>
          <w:rFonts w:ascii="Times New Roman" w:hAnsi="Times New Roman" w:cs="Times New Roman"/>
          <w:sz w:val="28"/>
          <w:szCs w:val="28"/>
        </w:rPr>
        <w:br/>
        <w:t>—Влияние самооценки ребенка на адаптацию к школе (чем ниже самооценка, тем больше трудностей у ребенка в школе).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Для того чтобы понять, какая помощь требуется ребенку, важно знать, с какими трудностями он сталкивается, какие проблемы имеют место в нынешней ситуации.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Помощь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Следует обратить внимание на то, что ухудшение успеваемости в значительной степени связано с особенностями адаптационного периода.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РЕКОМЕНДАЦИИ ДЛЯ РОДИТЕЛЕЙ</w:t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>     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     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     Недопустимость критики в адрес ребенка в присутствии других людей (учителей, сверстников).      Учет темперамента ребенка в период адаптации к школьному обучению. Медлительные и малообщительные дети гораздо труднее привыкают к новым условиям.      Предоставление ребенку самостоятельности в учебной работе и организация обоснованного контроля за его учебной деятельностью.      Поощрение ребенка, и не только за учебные успехи. Моральное стимулирование достижений ребенка.      Развитие самоконтроля, самооценки и самодостаточности ребенка.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Рекомендации для родителей пятиклассников</w:t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>     Выходя из начальной школы, наши дети сталкиваются с иным укладом школьной жизни — несколько кабинетов, а не один класс, много преподавателей, а не одна учительница. В этот период родители должны быть особенно внимательны к своим чадам, выполнять следующие правила.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Здоровье</w:t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 xml:space="preserve">• Не забывайте о смене учебной деятельности ребёнка дома, создавайте условия для двигательной активности между выполнением домашних </w:t>
      </w:r>
      <w:proofErr w:type="gramStart"/>
      <w:r w:rsidRPr="003B6FB0">
        <w:rPr>
          <w:rFonts w:ascii="Times New Roman" w:hAnsi="Times New Roman" w:cs="Times New Roman"/>
          <w:sz w:val="28"/>
          <w:szCs w:val="28"/>
        </w:rPr>
        <w:t>заданий.</w:t>
      </w:r>
      <w:r w:rsidRPr="003B6FB0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3B6FB0">
        <w:rPr>
          <w:rFonts w:ascii="Times New Roman" w:hAnsi="Times New Roman" w:cs="Times New Roman"/>
          <w:sz w:val="28"/>
          <w:szCs w:val="28"/>
        </w:rPr>
        <w:t xml:space="preserve"> Наблюдайте за правильной позой во время выполнения домашних заданий, заботьтесь о правильном световом режиме.</w:t>
      </w:r>
      <w:r w:rsidRPr="003B6FB0">
        <w:rPr>
          <w:rFonts w:ascii="Times New Roman" w:hAnsi="Times New Roman" w:cs="Times New Roman"/>
          <w:sz w:val="28"/>
          <w:szCs w:val="28"/>
        </w:rPr>
        <w:br/>
        <w:t>• Предупреждайте близорукость, искривление позвоночника, тренируйте мелкие мышцы кистей рук.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• Обязательно вводите в рацион ребенка витаминные препараты, фрукты и овощи. Организуйте правильное </w:t>
      </w:r>
      <w:proofErr w:type="gramStart"/>
      <w:r w:rsidRPr="003B6FB0">
        <w:rPr>
          <w:rFonts w:ascii="Times New Roman" w:hAnsi="Times New Roman" w:cs="Times New Roman"/>
          <w:sz w:val="28"/>
          <w:szCs w:val="28"/>
        </w:rPr>
        <w:t>питание.</w:t>
      </w:r>
      <w:r w:rsidRPr="003B6FB0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3B6FB0">
        <w:rPr>
          <w:rFonts w:ascii="Times New Roman" w:hAnsi="Times New Roman" w:cs="Times New Roman"/>
          <w:sz w:val="28"/>
          <w:szCs w:val="28"/>
        </w:rPr>
        <w:t xml:space="preserve">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</w:t>
      </w:r>
      <w:r w:rsidRPr="003B6FB0">
        <w:rPr>
          <w:rFonts w:ascii="Times New Roman" w:hAnsi="Times New Roman" w:cs="Times New Roman"/>
          <w:sz w:val="28"/>
          <w:szCs w:val="28"/>
        </w:rPr>
        <w:lastRenderedPageBreak/>
        <w:t>т.д.</w:t>
      </w:r>
      <w:r w:rsidRPr="003B6FB0">
        <w:rPr>
          <w:rFonts w:ascii="Times New Roman" w:hAnsi="Times New Roman" w:cs="Times New Roman"/>
          <w:sz w:val="28"/>
          <w:szCs w:val="28"/>
        </w:rPr>
        <w:br/>
        <w:t>• Воспитывайте ответственность ребенка за свое здоровье.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Адаптация</w:t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>Первое условие школьного успеха пятиклассника — безусловное принятие ребенка, несмотря на те неудачи, с которыми он уже столкнулся или может столкнуться.</w:t>
      </w:r>
      <w:r w:rsidRPr="003B6FB0">
        <w:rPr>
          <w:rFonts w:ascii="Times New Roman" w:hAnsi="Times New Roman" w:cs="Times New Roman"/>
          <w:sz w:val="28"/>
          <w:szCs w:val="28"/>
        </w:rPr>
        <w:br/>
        <w:t>Родители должны обязательно проявлять интерес к школе, классу, в котором учится ребенок, к каждому прожитому им школьному дню.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 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</w:t>
      </w:r>
      <w:r w:rsidRPr="003B6FB0">
        <w:rPr>
          <w:rFonts w:ascii="Times New Roman" w:hAnsi="Times New Roman" w:cs="Times New Roman"/>
          <w:sz w:val="28"/>
          <w:szCs w:val="28"/>
        </w:rPr>
        <w:br/>
        <w:t>     Предоставляйте ребенку самостоятельность в учебной работе и организуйте обоснованный контроль за его учебной деятельностью. </w:t>
      </w:r>
      <w:r w:rsidRPr="003B6FB0">
        <w:rPr>
          <w:rFonts w:ascii="Times New Roman" w:hAnsi="Times New Roman" w:cs="Times New Roman"/>
          <w:sz w:val="28"/>
          <w:szCs w:val="28"/>
        </w:rPr>
        <w:br/>
        <w:t>Развивайте самоконтроль, самооценку и самодостаточность ребенка.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p w:rsidR="00C531F0" w:rsidRPr="003B6FB0" w:rsidRDefault="00C531F0" w:rsidP="00C531F0">
      <w:pPr>
        <w:spacing w:after="0" w:line="240" w:lineRule="auto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6FB0">
        <w:rPr>
          <w:rFonts w:ascii="Times New Roman" w:hAnsi="Times New Roman" w:cs="Times New Roman"/>
          <w:b/>
          <w:color w:val="00B050"/>
          <w:sz w:val="28"/>
          <w:szCs w:val="28"/>
        </w:rPr>
        <w:t>Рекомендуемая литература:</w:t>
      </w:r>
    </w:p>
    <w:p w:rsidR="002F1F85" w:rsidRPr="003B6FB0" w:rsidRDefault="00C531F0" w:rsidP="00C53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FB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Джинотт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Х.Дж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>. Между родителем и подростком. М., 2000.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Соcова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 xml:space="preserve"> Н.Л. В пятый раз - в первый раз: пособие по профилактике и коррекции школьных проблем учеников 10-11 лет. </w:t>
      </w:r>
      <w:proofErr w:type="gramStart"/>
      <w:r w:rsidRPr="003B6FB0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3B6FB0">
        <w:rPr>
          <w:rFonts w:ascii="Times New Roman" w:hAnsi="Times New Roman" w:cs="Times New Roman"/>
          <w:sz w:val="28"/>
          <w:szCs w:val="28"/>
        </w:rPr>
        <w:t xml:space="preserve"> 2001.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3. Е.Г.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Коблик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>, Первый раз в пятый класс, программа адаптации детей к средней школе, М.: 2003, Генезис.</w:t>
      </w:r>
      <w:r w:rsidRPr="003B6FB0">
        <w:rPr>
          <w:rFonts w:ascii="Times New Roman" w:hAnsi="Times New Roman" w:cs="Times New Roman"/>
          <w:sz w:val="28"/>
          <w:szCs w:val="28"/>
        </w:rPr>
        <w:br/>
        <w:t>4. Каган В.Е. Психогенные формы школьной дезадаптации // Вопросы психологии. — 1984. — №4.</w:t>
      </w:r>
      <w:r w:rsidRPr="003B6FB0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B6FB0">
        <w:rPr>
          <w:rFonts w:ascii="Times New Roman" w:hAnsi="Times New Roman" w:cs="Times New Roman"/>
          <w:sz w:val="28"/>
          <w:szCs w:val="28"/>
        </w:rPr>
        <w:t>Раттер</w:t>
      </w:r>
      <w:proofErr w:type="spellEnd"/>
      <w:r w:rsidRPr="003B6FB0">
        <w:rPr>
          <w:rFonts w:ascii="Times New Roman" w:hAnsi="Times New Roman" w:cs="Times New Roman"/>
          <w:sz w:val="28"/>
          <w:szCs w:val="28"/>
        </w:rPr>
        <w:t xml:space="preserve"> М. Помощь трудным детям. — М.: Прогресс, 1987.</w:t>
      </w:r>
      <w:r w:rsidRPr="003B6FB0">
        <w:rPr>
          <w:rFonts w:ascii="Times New Roman" w:hAnsi="Times New Roman" w:cs="Times New Roman"/>
          <w:sz w:val="28"/>
          <w:szCs w:val="28"/>
        </w:rPr>
        <w:br/>
      </w:r>
    </w:p>
    <w:sectPr w:rsidR="002F1F85" w:rsidRPr="003B6FB0" w:rsidSect="00C5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F0"/>
    <w:rsid w:val="002F1F85"/>
    <w:rsid w:val="003B6FB0"/>
    <w:rsid w:val="00C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A385-F99F-48A4-9063-F4EDF262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3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531F0"/>
    <w:rPr>
      <w:i/>
      <w:iCs/>
    </w:rPr>
  </w:style>
  <w:style w:type="character" w:styleId="a4">
    <w:name w:val="Strong"/>
    <w:basedOn w:val="a0"/>
    <w:uiPriority w:val="22"/>
    <w:qFormat/>
    <w:rsid w:val="00C53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2019-01-31T04:52:00Z</dcterms:created>
  <dcterms:modified xsi:type="dcterms:W3CDTF">2019-03-14T04:33:00Z</dcterms:modified>
</cp:coreProperties>
</file>