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6C" w:rsidRDefault="00E53C6C" w:rsidP="00E53C6C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E53C6C" w:rsidRDefault="00E53C6C" w:rsidP="00E53C6C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E53C6C" w:rsidRDefault="00E53C6C" w:rsidP="00E53C6C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E53C6C" w:rsidRDefault="00E53C6C" w:rsidP="00E53C6C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E53C6C" w:rsidRDefault="00E53C6C" w:rsidP="00E53C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4C3E53" w:rsidRDefault="004C3E53" w:rsidP="004C3E53">
      <w:pPr>
        <w:rPr>
          <w:b/>
          <w:sz w:val="28"/>
          <w:szCs w:val="28"/>
        </w:rPr>
      </w:pPr>
    </w:p>
    <w:p w:rsidR="004C3E53" w:rsidRPr="004C3E53" w:rsidRDefault="004C3E53" w:rsidP="004C3E53">
      <w:pPr>
        <w:jc w:val="center"/>
        <w:rPr>
          <w:b/>
        </w:rPr>
      </w:pPr>
      <w:r w:rsidRPr="004C3E53">
        <w:rPr>
          <w:b/>
        </w:rPr>
        <w:t>П</w:t>
      </w:r>
      <w:r w:rsidRPr="004C3E53">
        <w:rPr>
          <w:b/>
        </w:rPr>
        <w:t xml:space="preserve">ОЛОЖЕНИЕ </w:t>
      </w:r>
      <w:r w:rsidRPr="004C3E53">
        <w:rPr>
          <w:b/>
        </w:rPr>
        <w:t xml:space="preserve"> </w:t>
      </w:r>
    </w:p>
    <w:p w:rsidR="004C3E53" w:rsidRDefault="004C3E53" w:rsidP="004C3E53">
      <w:pPr>
        <w:jc w:val="center"/>
        <w:rPr>
          <w:b/>
        </w:rPr>
      </w:pPr>
      <w:r w:rsidRPr="004C3E53">
        <w:rPr>
          <w:b/>
        </w:rPr>
        <w:t>о ведении ученических тетрадей и их проверке</w:t>
      </w:r>
      <w:r>
        <w:rPr>
          <w:b/>
        </w:rPr>
        <w:t xml:space="preserve"> </w:t>
      </w:r>
    </w:p>
    <w:p w:rsidR="004C3E53" w:rsidRDefault="004C3E53" w:rsidP="004C3E53">
      <w:pPr>
        <w:jc w:val="center"/>
        <w:rPr>
          <w:b/>
        </w:rPr>
      </w:pPr>
      <w:r w:rsidRPr="004C3E53">
        <w:rPr>
          <w:b/>
        </w:rPr>
        <w:t xml:space="preserve">муниципального  </w:t>
      </w:r>
      <w:r>
        <w:rPr>
          <w:b/>
        </w:rPr>
        <w:t xml:space="preserve">автономного </w:t>
      </w:r>
      <w:r w:rsidRPr="004C3E53">
        <w:rPr>
          <w:b/>
        </w:rPr>
        <w:t xml:space="preserve"> общеобразовательного учреждения</w:t>
      </w:r>
      <w:r>
        <w:rPr>
          <w:b/>
        </w:rPr>
        <w:t xml:space="preserve"> </w:t>
      </w:r>
    </w:p>
    <w:p w:rsidR="004C3E53" w:rsidRDefault="004C3E53" w:rsidP="004C3E53">
      <w:pPr>
        <w:jc w:val="center"/>
        <w:rPr>
          <w:b/>
        </w:rPr>
      </w:pPr>
      <w:r w:rsidRPr="004C3E53">
        <w:rPr>
          <w:b/>
        </w:rPr>
        <w:t xml:space="preserve"> «Средняя общеобразовательная школа №4»</w:t>
      </w:r>
      <w:r>
        <w:rPr>
          <w:b/>
        </w:rPr>
        <w:t xml:space="preserve"> </w:t>
      </w:r>
      <w:r w:rsidRPr="004C3E53">
        <w:rPr>
          <w:b/>
        </w:rPr>
        <w:t xml:space="preserve"> </w:t>
      </w:r>
      <w:proofErr w:type="spellStart"/>
      <w:r w:rsidRPr="004C3E53">
        <w:rPr>
          <w:b/>
        </w:rPr>
        <w:t>г</w:t>
      </w:r>
      <w:proofErr w:type="gramStart"/>
      <w:r w:rsidRPr="004C3E53">
        <w:rPr>
          <w:b/>
        </w:rPr>
        <w:t>.К</w:t>
      </w:r>
      <w:proofErr w:type="gramEnd"/>
      <w:r w:rsidRPr="004C3E53">
        <w:rPr>
          <w:b/>
        </w:rPr>
        <w:t>олпашево</w:t>
      </w:r>
      <w:proofErr w:type="spellEnd"/>
      <w:r w:rsidRPr="004C3E53">
        <w:rPr>
          <w:b/>
        </w:rPr>
        <w:t xml:space="preserve">  </w:t>
      </w:r>
    </w:p>
    <w:p w:rsidR="004C3E53" w:rsidRPr="00DF1907" w:rsidRDefault="004C3E53" w:rsidP="004C3E53">
      <w:pPr>
        <w:jc w:val="center"/>
        <w:rPr>
          <w:b/>
        </w:rPr>
      </w:pPr>
    </w:p>
    <w:p w:rsidR="00DF1907" w:rsidRPr="00DF1907" w:rsidRDefault="00DF1907" w:rsidP="00DF1907">
      <w:pPr>
        <w:spacing w:line="225" w:lineRule="atLeast"/>
        <w:jc w:val="both"/>
      </w:pPr>
      <w:r w:rsidRPr="00DF1907">
        <w:t>Настоящее Положение о ведении ученических тетрадей и их проверке   разработано в соответствии:</w:t>
      </w:r>
    </w:p>
    <w:p w:rsidR="00DF1907" w:rsidRPr="00DF1907" w:rsidRDefault="00DF1907" w:rsidP="00DF1907">
      <w:pPr>
        <w:jc w:val="both"/>
      </w:pPr>
      <w:r w:rsidRPr="00DF1907">
        <w:t xml:space="preserve">- </w:t>
      </w:r>
      <w:r>
        <w:t xml:space="preserve">   </w:t>
      </w:r>
      <w:r w:rsidRPr="00DF1907">
        <w:t>федеральным законом от 29.12.2012 № 273-ФЗ "Об образовании в Российской Федерации"</w:t>
      </w:r>
      <w:r>
        <w:t>;</w:t>
      </w:r>
    </w:p>
    <w:p w:rsidR="00DF1907" w:rsidRPr="00DF1907" w:rsidRDefault="00DF1907" w:rsidP="00DF1907">
      <w:pPr>
        <w:jc w:val="both"/>
      </w:pPr>
      <w:r w:rsidRPr="00DF1907">
        <w:t>-</w:t>
      </w:r>
      <w:r>
        <w:t xml:space="preserve"> </w:t>
      </w:r>
      <w:r w:rsidRPr="00DF1907">
        <w:t xml:space="preserve">порядком организации и осуществления образовательной деятельности по основным </w:t>
      </w:r>
      <w:r>
        <w:t>о</w:t>
      </w:r>
      <w:r w:rsidRPr="00DF1907">
        <w:t xml:space="preserve">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F1907">
        <w:t>Минобрнауки</w:t>
      </w:r>
      <w:proofErr w:type="spellEnd"/>
      <w:r w:rsidRPr="00DF1907">
        <w:t xml:space="preserve"> России от 30.08.2013 № 1015;</w:t>
      </w:r>
    </w:p>
    <w:p w:rsidR="00DF1907" w:rsidRPr="00DF1907" w:rsidRDefault="00DF1907" w:rsidP="00DF1907">
      <w:pPr>
        <w:jc w:val="both"/>
      </w:pPr>
      <w:r w:rsidRPr="00DF1907"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F1907">
        <w:t>Минобрнауки</w:t>
      </w:r>
      <w:proofErr w:type="spellEnd"/>
      <w:r w:rsidRPr="00DF1907">
        <w:t xml:space="preserve"> РФ от </w:t>
      </w:r>
      <w:proofErr w:type="spellStart"/>
      <w:proofErr w:type="gramStart"/>
      <w:r w:rsidRPr="00DF1907">
        <w:t>от</w:t>
      </w:r>
      <w:proofErr w:type="spellEnd"/>
      <w:proofErr w:type="gramEnd"/>
      <w:r w:rsidRPr="00DF1907">
        <w:t xml:space="preserve"> 6 октября 2009 г. № 373</w:t>
      </w:r>
    </w:p>
    <w:p w:rsidR="00DF1907" w:rsidRPr="00DF1907" w:rsidRDefault="00DF1907" w:rsidP="00DF1907">
      <w:pPr>
        <w:jc w:val="both"/>
      </w:pPr>
      <w:r w:rsidRPr="00DF1907">
        <w:t xml:space="preserve">- </w:t>
      </w:r>
      <w:r>
        <w:t xml:space="preserve"> </w:t>
      </w:r>
      <w:r w:rsidRPr="00DF1907">
        <w:t>Уставом МАОУ «СОШ № 4» г. Колпашево</w:t>
      </w:r>
      <w:r>
        <w:t>.</w:t>
      </w:r>
      <w:r w:rsidRPr="00DF1907">
        <w:t xml:space="preserve"> </w:t>
      </w:r>
    </w:p>
    <w:p w:rsidR="004C3E53" w:rsidRDefault="00DF1907" w:rsidP="00DF1907">
      <w:pPr>
        <w:jc w:val="both"/>
      </w:pPr>
      <w:r w:rsidRPr="00DF1907">
        <w:t>Настоящее Положение является локальным нормативным актом МАОУ «СОШ № 4» г. Колпашево, устанавливающим порядок ведения тетрадей учащихся и их проверки учителями. </w:t>
      </w:r>
    </w:p>
    <w:p w:rsidR="00DF1907" w:rsidRPr="00DF1907" w:rsidRDefault="00DF1907" w:rsidP="00DF1907">
      <w:pPr>
        <w:rPr>
          <w:b/>
        </w:rPr>
      </w:pPr>
    </w:p>
    <w:p w:rsidR="004C3E53" w:rsidRPr="004C3E53" w:rsidRDefault="004C3E53" w:rsidP="004C3E5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 w:rsidRPr="004C3E53">
        <w:rPr>
          <w:b/>
        </w:rPr>
        <w:t>Количество и название ученических тетрадей</w:t>
      </w:r>
    </w:p>
    <w:p w:rsidR="004C3E53" w:rsidRPr="004C3E53" w:rsidRDefault="004C3E53" w:rsidP="004C3E53">
      <w:pPr>
        <w:rPr>
          <w:b/>
        </w:rPr>
      </w:pPr>
    </w:p>
    <w:p w:rsidR="004C3E53" w:rsidRPr="004C3E53" w:rsidRDefault="004C3E53" w:rsidP="004C3E53">
      <w:pPr>
        <w:ind w:left="360"/>
        <w:jc w:val="both"/>
      </w:pPr>
      <w:r w:rsidRPr="004C3E53"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4C3E53" w:rsidRPr="004C3E53" w:rsidRDefault="004C3E53" w:rsidP="004C3E53">
      <w:pPr>
        <w:ind w:left="360"/>
        <w:jc w:val="both"/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3402"/>
        <w:gridCol w:w="2693"/>
      </w:tblGrid>
      <w:tr w:rsidR="004C3E53" w:rsidRPr="004C3E53" w:rsidTr="004C3E53">
        <w:tc>
          <w:tcPr>
            <w:tcW w:w="2127" w:type="dxa"/>
            <w:vMerge w:val="restart"/>
          </w:tcPr>
          <w:p w:rsidR="004C3E53" w:rsidRPr="004C3E53" w:rsidRDefault="00DF1907" w:rsidP="00DF1907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8930" w:type="dxa"/>
            <w:gridSpan w:val="3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Количество тетрадей</w:t>
            </w:r>
          </w:p>
        </w:tc>
      </w:tr>
      <w:tr w:rsidR="004C3E53" w:rsidRPr="004C3E53" w:rsidTr="004C3E53">
        <w:tc>
          <w:tcPr>
            <w:tcW w:w="2127" w:type="dxa"/>
            <w:vMerge/>
          </w:tcPr>
          <w:p w:rsidR="004C3E53" w:rsidRPr="004C3E53" w:rsidRDefault="004C3E53" w:rsidP="00CF48C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1 – 4  классы</w:t>
            </w:r>
          </w:p>
        </w:tc>
        <w:tc>
          <w:tcPr>
            <w:tcW w:w="3402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5 – 9  классы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10 – 11  классы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pPr>
              <w:jc w:val="center"/>
              <w:rPr>
                <w:b/>
              </w:rPr>
            </w:pPr>
            <w:r w:rsidRPr="004C3E53">
              <w:rPr>
                <w:b/>
              </w:rPr>
              <w:t>4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 xml:space="preserve">Русский </w:t>
            </w: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язык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>
            <w:r w:rsidRPr="004C3E53">
              <w:t>Две рабочие тетради и одна тетрадь для диктантов и изложений</w:t>
            </w:r>
          </w:p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Две рабочие тетради, одна тетрадь для контрольных работ (диктантов), одна тетрадь для творческих работ (сочинений, изложений)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рабочая тетрадь и одна тетрадь для контрольных работ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/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Одна тетрадь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рабочая тетрадь и одна тетрадь для творческих работ (сочинений)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>
            <w:r w:rsidRPr="004C3E53">
              <w:t>Две рабочие тетради и одна тетрадь для контрольных работ</w:t>
            </w:r>
          </w:p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Две рабочие тетради и одна тетрадь для контрольных работ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/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Алгебра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/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Две рабочие тетради и одна тетрадь для контрольных работ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рабочая тетрадь и одна тетрадь для контрольных работ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Геометрия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/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Одна тетрадь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тетрадь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/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Одна тетрадь и словарь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тетрадь и словарь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</w:p>
          <w:p w:rsidR="004C3E53" w:rsidRPr="004C3E53" w:rsidRDefault="004C3E53" w:rsidP="001C2E81">
            <w:pPr>
              <w:jc w:val="both"/>
              <w:rPr>
                <w:b/>
              </w:rPr>
            </w:pPr>
            <w:r w:rsidRPr="004C3E53">
              <w:rPr>
                <w:b/>
              </w:rPr>
              <w:t>Физика, химия</w:t>
            </w:r>
          </w:p>
        </w:tc>
        <w:tc>
          <w:tcPr>
            <w:tcW w:w="2835" w:type="dxa"/>
            <w:vAlign w:val="center"/>
          </w:tcPr>
          <w:p w:rsidR="004C3E53" w:rsidRPr="004C3E53" w:rsidRDefault="004C3E53" w:rsidP="00CF48C4"/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  <w:tr w:rsidR="004C3E53" w:rsidRPr="004C3E53" w:rsidTr="004C3E53">
        <w:tc>
          <w:tcPr>
            <w:tcW w:w="2127" w:type="dxa"/>
          </w:tcPr>
          <w:p w:rsidR="004C3E53" w:rsidRPr="004C3E53" w:rsidRDefault="004C3E53" w:rsidP="001C2E81">
            <w:pPr>
              <w:jc w:val="both"/>
              <w:rPr>
                <w:b/>
              </w:rPr>
            </w:pPr>
            <w:proofErr w:type="gramStart"/>
            <w:r w:rsidRPr="004C3E53">
              <w:rPr>
                <w:b/>
              </w:rPr>
              <w:t xml:space="preserve">Биология, география, природоведение, </w:t>
            </w:r>
            <w:r w:rsidRPr="004C3E53">
              <w:rPr>
                <w:b/>
              </w:rPr>
              <w:lastRenderedPageBreak/>
              <w:t>история, технология, музыка, ОБЖ, черчение, курсы национально-регионального и школьного компонентов учебного плана</w:t>
            </w:r>
            <w:proofErr w:type="gramEnd"/>
          </w:p>
        </w:tc>
        <w:tc>
          <w:tcPr>
            <w:tcW w:w="2835" w:type="dxa"/>
            <w:vAlign w:val="center"/>
          </w:tcPr>
          <w:p w:rsidR="004C3E53" w:rsidRPr="004C3E53" w:rsidRDefault="004C3E53" w:rsidP="00CF48C4">
            <w:r w:rsidRPr="004C3E53">
              <w:lastRenderedPageBreak/>
              <w:t>По одной тетради</w:t>
            </w:r>
          </w:p>
        </w:tc>
        <w:tc>
          <w:tcPr>
            <w:tcW w:w="3402" w:type="dxa"/>
            <w:vAlign w:val="center"/>
          </w:tcPr>
          <w:p w:rsidR="004C3E53" w:rsidRPr="004C3E53" w:rsidRDefault="004C3E53" w:rsidP="00CF48C4">
            <w:r w:rsidRPr="004C3E53">
              <w:t>По одной тетради</w:t>
            </w:r>
          </w:p>
        </w:tc>
        <w:tc>
          <w:tcPr>
            <w:tcW w:w="2693" w:type="dxa"/>
            <w:vAlign w:val="center"/>
          </w:tcPr>
          <w:p w:rsidR="004C3E53" w:rsidRPr="004C3E53" w:rsidRDefault="004C3E53" w:rsidP="00CF48C4">
            <w:r w:rsidRPr="004C3E53">
              <w:t>По одной тетради</w:t>
            </w:r>
          </w:p>
        </w:tc>
      </w:tr>
    </w:tbl>
    <w:p w:rsidR="00DF1907" w:rsidRDefault="00DF1907" w:rsidP="00DF1907">
      <w:pPr>
        <w:tabs>
          <w:tab w:val="left" w:pos="360"/>
        </w:tabs>
        <w:rPr>
          <w:b/>
        </w:rPr>
      </w:pPr>
    </w:p>
    <w:p w:rsidR="004C3E53" w:rsidRPr="004C3E53" w:rsidRDefault="004C3E53" w:rsidP="004C3E5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rPr>
          <w:b/>
        </w:rPr>
      </w:pPr>
      <w:r w:rsidRPr="004C3E53">
        <w:rPr>
          <w:b/>
        </w:rPr>
        <w:t>Требования к оформлению и ведению тетрадей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Учащиеся пользуются стандартными тетрадями, состоящими из 12</w:t>
      </w:r>
      <w:r>
        <w:t xml:space="preserve"> – </w:t>
      </w:r>
      <w:r w:rsidRPr="004C3E53">
        <w:t>18 листов. Общие тетради могут использоваться лишь в 5-11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10 класса.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Тетрадь по предмету должна иметь аккуратный внешний вид. На ее обложке (первой странице) делается следующая запись:</w:t>
      </w:r>
    </w:p>
    <w:p w:rsidR="004C3E53" w:rsidRPr="004C3E53" w:rsidRDefault="004C3E53" w:rsidP="001C2E81">
      <w:pPr>
        <w:tabs>
          <w:tab w:val="left" w:pos="0"/>
        </w:tabs>
        <w:ind w:left="360"/>
        <w:jc w:val="center"/>
        <w:rPr>
          <w:b/>
        </w:rPr>
      </w:pPr>
      <w:r w:rsidRPr="004C3E53">
        <w:rPr>
          <w:b/>
        </w:rPr>
        <w:t>Тетрадь</w:t>
      </w:r>
    </w:p>
    <w:p w:rsidR="004C3E53" w:rsidRPr="004C3E53" w:rsidRDefault="004C3E53" w:rsidP="00DF1907">
      <w:pPr>
        <w:tabs>
          <w:tab w:val="left" w:pos="0"/>
        </w:tabs>
        <w:jc w:val="center"/>
      </w:pPr>
      <w:proofErr w:type="spellStart"/>
      <w:r w:rsidRPr="004C3E53">
        <w:t>Для_____________работ</w:t>
      </w:r>
      <w:proofErr w:type="spellEnd"/>
    </w:p>
    <w:p w:rsidR="004C3E53" w:rsidRPr="004C3E53" w:rsidRDefault="004C3E53" w:rsidP="00DF1907">
      <w:pPr>
        <w:tabs>
          <w:tab w:val="left" w:pos="0"/>
        </w:tabs>
        <w:jc w:val="center"/>
      </w:pPr>
      <w:r w:rsidRPr="004C3E53">
        <w:t>по___________________</w:t>
      </w:r>
    </w:p>
    <w:p w:rsidR="004C3E53" w:rsidRPr="004C3E53" w:rsidRDefault="004C3E53" w:rsidP="00DF1907">
      <w:pPr>
        <w:tabs>
          <w:tab w:val="left" w:pos="0"/>
        </w:tabs>
        <w:jc w:val="center"/>
      </w:pPr>
      <w:r w:rsidRPr="004C3E53">
        <w:t>ученика (</w:t>
      </w:r>
      <w:proofErr w:type="spellStart"/>
      <w:r w:rsidRPr="004C3E53">
        <w:t>цы</w:t>
      </w:r>
      <w:proofErr w:type="spellEnd"/>
      <w:r w:rsidRPr="004C3E53">
        <w:t>)____класса</w:t>
      </w:r>
    </w:p>
    <w:p w:rsidR="004C3E53" w:rsidRPr="004C3E53" w:rsidRDefault="004C3E53" w:rsidP="00DF1907">
      <w:pPr>
        <w:tabs>
          <w:tab w:val="left" w:pos="0"/>
        </w:tabs>
        <w:jc w:val="center"/>
      </w:pPr>
      <w:r w:rsidRPr="004C3E53">
        <w:t>средней школы №_____</w:t>
      </w:r>
    </w:p>
    <w:p w:rsidR="004C3E53" w:rsidRPr="004C3E53" w:rsidRDefault="004C3E53" w:rsidP="00DF1907">
      <w:pPr>
        <w:tabs>
          <w:tab w:val="left" w:pos="0"/>
        </w:tabs>
        <w:jc w:val="center"/>
      </w:pPr>
      <w:r w:rsidRPr="004C3E53">
        <w:t>Фамилия_____________</w:t>
      </w:r>
    </w:p>
    <w:p w:rsidR="004C3E53" w:rsidRPr="004C3E53" w:rsidRDefault="004C3E53" w:rsidP="00DF1907">
      <w:pPr>
        <w:tabs>
          <w:tab w:val="left" w:pos="0"/>
        </w:tabs>
        <w:jc w:val="center"/>
      </w:pPr>
      <w:r w:rsidRPr="004C3E53">
        <w:t>Имя_________________</w:t>
      </w:r>
    </w:p>
    <w:p w:rsidR="004C3E53" w:rsidRPr="004C3E53" w:rsidRDefault="004C3E53" w:rsidP="00DF1907">
      <w:pPr>
        <w:tabs>
          <w:tab w:val="left" w:pos="0"/>
        </w:tabs>
      </w:pPr>
    </w:p>
    <w:p w:rsidR="004C3E53" w:rsidRPr="004C3E53" w:rsidRDefault="004C3E53" w:rsidP="00DF1907">
      <w:pPr>
        <w:tabs>
          <w:tab w:val="left" w:pos="0"/>
        </w:tabs>
        <w:jc w:val="both"/>
      </w:pPr>
      <w:r w:rsidRPr="004C3E53">
        <w:t>На обложке тетрадей контрольных работ, работ по развитию речи, лабораторных и практических работ делаются соответствующие записи.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Дата выполнения работы записывается в строку арабскими цифрами и названием месяца в тетрадях по математике в 3</w:t>
      </w:r>
      <w:r>
        <w:t xml:space="preserve"> – </w:t>
      </w:r>
      <w:r w:rsidRPr="004C3E53">
        <w:t>6-м классах, прописью – в тетрадях по русскому языку в 3</w:t>
      </w:r>
      <w:r>
        <w:t xml:space="preserve"> – </w:t>
      </w:r>
      <w:r w:rsidRPr="004C3E53">
        <w:t>9-м классах, цифрами на полях или строке в тетрадях по остальным предметам.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работы (классная, домашняя, самостоятельная, диктант, изложение, сочинение и т.д.)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При выполнении заданий в тетрадях учащиеся должны указывать номер упражнения, задачи, вопроса (с 3 класса)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Устанавливается следующий пропуск клеток и линий в тетрадях:</w:t>
      </w:r>
    </w:p>
    <w:p w:rsidR="004C3E53" w:rsidRPr="004C3E53" w:rsidRDefault="004C3E53" w:rsidP="00DF1907">
      <w:pPr>
        <w:numPr>
          <w:ilvl w:val="0"/>
          <w:numId w:val="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4C3E53"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</w:t>
      </w:r>
    </w:p>
    <w:p w:rsidR="004C3E53" w:rsidRPr="004C3E53" w:rsidRDefault="004C3E53" w:rsidP="00DF1907">
      <w:pPr>
        <w:numPr>
          <w:ilvl w:val="0"/>
          <w:numId w:val="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4C3E53">
        <w:t>по русскому языку – линии внутри одной работы не пропускаются, между домашней и классной работой оставляют 2 линии.</w:t>
      </w:r>
    </w:p>
    <w:p w:rsidR="004C3E53" w:rsidRPr="004C3E53" w:rsidRDefault="004C3E53" w:rsidP="00DF1907">
      <w:pPr>
        <w:tabs>
          <w:tab w:val="left" w:pos="0"/>
        </w:tabs>
        <w:jc w:val="both"/>
      </w:pPr>
      <w:r w:rsidRPr="004C3E53"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Итоговые контрольные работы по русскому языку и математике выполняются в специальных тетрадях, предназначенных специально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4C3E53" w:rsidRPr="004C3E53" w:rsidRDefault="004C3E53" w:rsidP="00DF1907">
      <w:pPr>
        <w:numPr>
          <w:ilvl w:val="1"/>
          <w:numId w:val="1"/>
        </w:numPr>
        <w:tabs>
          <w:tab w:val="clear" w:pos="360"/>
          <w:tab w:val="left" w:pos="0"/>
        </w:tabs>
        <w:jc w:val="both"/>
      </w:pPr>
      <w:r w:rsidRPr="004C3E53"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4C3E53" w:rsidRDefault="004C3E53" w:rsidP="001C2E81">
      <w:pPr>
        <w:jc w:val="both"/>
        <w:rPr>
          <w:b/>
        </w:rPr>
      </w:pPr>
    </w:p>
    <w:p w:rsidR="004C3E53" w:rsidRPr="004C3E53" w:rsidRDefault="004C3E53" w:rsidP="004C3E5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4C3E53">
        <w:rPr>
          <w:b/>
        </w:rPr>
        <w:t>Число контрольных работ в год по классам</w:t>
      </w:r>
    </w:p>
    <w:p w:rsidR="004C3E53" w:rsidRPr="004C3E53" w:rsidRDefault="004C3E53" w:rsidP="004C3E53">
      <w:pPr>
        <w:jc w:val="both"/>
        <w:rPr>
          <w:b/>
        </w:rPr>
      </w:pPr>
    </w:p>
    <w:p w:rsidR="004C3E53" w:rsidRPr="004C3E53" w:rsidRDefault="004C3E53" w:rsidP="001C2E81">
      <w:pPr>
        <w:numPr>
          <w:ilvl w:val="1"/>
          <w:numId w:val="1"/>
        </w:numPr>
        <w:tabs>
          <w:tab w:val="clear" w:pos="360"/>
          <w:tab w:val="num" w:pos="0"/>
        </w:tabs>
        <w:jc w:val="both"/>
      </w:pPr>
      <w:r w:rsidRPr="004C3E53">
        <w:t>Устанавливается следующее максимальное количество контрольных работ, которое может быть выполнено учащимися в год в зависимости от класса:</w:t>
      </w:r>
    </w:p>
    <w:p w:rsidR="004C3E53" w:rsidRPr="004C3E53" w:rsidRDefault="004C3E53" w:rsidP="004C3E53">
      <w:pPr>
        <w:numPr>
          <w:ilvl w:val="1"/>
          <w:numId w:val="1"/>
        </w:numPr>
        <w:ind w:firstLine="360"/>
        <w:jc w:val="both"/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1-й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2-й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3-й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4-й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5-й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6-й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7-й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8-й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9-й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10-й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11-й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Русский язык</w:t>
            </w:r>
          </w:p>
          <w:p w:rsidR="004C3E53" w:rsidRPr="004C3E53" w:rsidRDefault="004C3E53" w:rsidP="004C3E53">
            <w:pPr>
              <w:ind w:left="180" w:hanging="180"/>
            </w:pPr>
            <w:r w:rsidRPr="004C3E53">
              <w:t>Диктант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11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11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8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8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</w:pPr>
            <w:r w:rsidRPr="004C3E53">
              <w:t>Изложение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</w:pPr>
            <w:r w:rsidRPr="004C3E53">
              <w:t>Сочинение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-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Литература</w:t>
            </w:r>
          </w:p>
          <w:p w:rsidR="004C3E53" w:rsidRPr="004C3E53" w:rsidRDefault="004C3E53" w:rsidP="004C3E53">
            <w:pPr>
              <w:ind w:left="180" w:hanging="180"/>
            </w:pPr>
            <w:r w:rsidRPr="004C3E53">
              <w:t>Классные сочинения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</w:pPr>
            <w:r w:rsidRPr="004C3E53">
              <w:t>Домашние сочинения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3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Математика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12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13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15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Алгебра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10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8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8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9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Геометрия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7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</w:tr>
      <w:tr w:rsidR="004C3E53" w:rsidRPr="004C3E53" w:rsidTr="004C3E53"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Физика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</w:tr>
      <w:tr w:rsidR="004C3E53" w:rsidRPr="004C3E53" w:rsidTr="004C3E53">
        <w:trPr>
          <w:trHeight w:val="439"/>
        </w:trPr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Химия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5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6</w:t>
            </w:r>
          </w:p>
        </w:tc>
      </w:tr>
      <w:tr w:rsidR="004C3E53" w:rsidRPr="004C3E53" w:rsidTr="004C3E53">
        <w:trPr>
          <w:trHeight w:val="724"/>
        </w:trPr>
        <w:tc>
          <w:tcPr>
            <w:tcW w:w="2552" w:type="dxa"/>
          </w:tcPr>
          <w:p w:rsidR="004C3E53" w:rsidRPr="004C3E53" w:rsidRDefault="004C3E53" w:rsidP="004C3E53">
            <w:pPr>
              <w:ind w:left="180" w:hanging="180"/>
              <w:rPr>
                <w:b/>
              </w:rPr>
            </w:pPr>
            <w:r w:rsidRPr="004C3E53">
              <w:rPr>
                <w:b/>
              </w:rPr>
              <w:t>Иностранный язык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3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  <w:tc>
          <w:tcPr>
            <w:tcW w:w="774" w:type="dxa"/>
          </w:tcPr>
          <w:p w:rsidR="004C3E53" w:rsidRPr="004C3E53" w:rsidRDefault="004C3E53" w:rsidP="00CF48C4">
            <w:pPr>
              <w:ind w:hanging="180"/>
              <w:jc w:val="center"/>
            </w:pPr>
            <w:r w:rsidRPr="004C3E53">
              <w:t>4</w:t>
            </w:r>
          </w:p>
        </w:tc>
      </w:tr>
    </w:tbl>
    <w:p w:rsidR="004C3E53" w:rsidRPr="004C3E53" w:rsidRDefault="004C3E53" w:rsidP="004C3E53">
      <w:pPr>
        <w:ind w:hanging="180"/>
        <w:jc w:val="center"/>
      </w:pPr>
    </w:p>
    <w:p w:rsidR="004C3E53" w:rsidRPr="004C3E53" w:rsidRDefault="004C3E53" w:rsidP="001C2E81">
      <w:pPr>
        <w:numPr>
          <w:ilvl w:val="1"/>
          <w:numId w:val="1"/>
        </w:numPr>
        <w:tabs>
          <w:tab w:val="clear" w:pos="360"/>
          <w:tab w:val="num" w:pos="0"/>
        </w:tabs>
        <w:jc w:val="both"/>
      </w:pPr>
      <w:r w:rsidRPr="004C3E53">
        <w:t>Не допускается выполнение двух контрольных работ в день одним классом или одним учащимся.</w:t>
      </w:r>
    </w:p>
    <w:p w:rsidR="004C3E53" w:rsidRPr="004C3E53" w:rsidRDefault="004C3E53" w:rsidP="001C2E81">
      <w:pPr>
        <w:numPr>
          <w:ilvl w:val="1"/>
          <w:numId w:val="1"/>
        </w:numPr>
        <w:tabs>
          <w:tab w:val="clear" w:pos="360"/>
          <w:tab w:val="num" w:pos="0"/>
        </w:tabs>
        <w:jc w:val="both"/>
      </w:pPr>
    </w:p>
    <w:p w:rsidR="004C3E53" w:rsidRPr="004C3E53" w:rsidRDefault="004C3E53" w:rsidP="001C2E81">
      <w:pPr>
        <w:numPr>
          <w:ilvl w:val="0"/>
          <w:numId w:val="1"/>
        </w:numPr>
        <w:tabs>
          <w:tab w:val="clear" w:pos="720"/>
          <w:tab w:val="num" w:pos="0"/>
          <w:tab w:val="num" w:pos="180"/>
        </w:tabs>
        <w:ind w:left="0" w:firstLine="0"/>
        <w:jc w:val="both"/>
        <w:rPr>
          <w:b/>
        </w:rPr>
      </w:pPr>
      <w:r w:rsidRPr="004C3E53">
        <w:rPr>
          <w:b/>
        </w:rPr>
        <w:t>Порядок проверки письменных работ учащихся</w:t>
      </w:r>
    </w:p>
    <w:p w:rsidR="004C3E53" w:rsidRPr="004C3E53" w:rsidRDefault="004C3E53" w:rsidP="001C2E81">
      <w:pPr>
        <w:numPr>
          <w:ilvl w:val="1"/>
          <w:numId w:val="1"/>
        </w:numPr>
        <w:tabs>
          <w:tab w:val="clear" w:pos="360"/>
          <w:tab w:val="num" w:pos="0"/>
        </w:tabs>
        <w:jc w:val="both"/>
      </w:pPr>
      <w:r w:rsidRPr="004C3E53">
        <w:t>Устанавливается следующий порядок проверки письменных работ учащихся:</w:t>
      </w:r>
    </w:p>
    <w:p w:rsidR="004C3E53" w:rsidRPr="004C3E53" w:rsidRDefault="004C3E53" w:rsidP="004C3E53">
      <w:pPr>
        <w:numPr>
          <w:ilvl w:val="1"/>
          <w:numId w:val="1"/>
        </w:numPr>
        <w:ind w:hanging="180"/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406"/>
        <w:gridCol w:w="2551"/>
        <w:gridCol w:w="1559"/>
        <w:gridCol w:w="1560"/>
        <w:gridCol w:w="1559"/>
      </w:tblGrid>
      <w:tr w:rsidR="004C3E53" w:rsidRPr="004C3E53" w:rsidTr="004C3E53">
        <w:tc>
          <w:tcPr>
            <w:tcW w:w="2422" w:type="dxa"/>
          </w:tcPr>
          <w:p w:rsidR="004C3E53" w:rsidRPr="004C3E53" w:rsidRDefault="004C3E53" w:rsidP="00CF48C4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Предметы/классы</w:t>
            </w:r>
          </w:p>
        </w:tc>
        <w:tc>
          <w:tcPr>
            <w:tcW w:w="1406" w:type="dxa"/>
          </w:tcPr>
          <w:p w:rsidR="004C3E53" w:rsidRPr="004C3E53" w:rsidRDefault="004C3E53" w:rsidP="004C3E53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1-5</w:t>
            </w:r>
          </w:p>
        </w:tc>
        <w:tc>
          <w:tcPr>
            <w:tcW w:w="2551" w:type="dxa"/>
          </w:tcPr>
          <w:p w:rsidR="004C3E53" w:rsidRPr="004C3E53" w:rsidRDefault="004C3E53" w:rsidP="004C3E53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6</w:t>
            </w:r>
          </w:p>
        </w:tc>
        <w:tc>
          <w:tcPr>
            <w:tcW w:w="1559" w:type="dxa"/>
          </w:tcPr>
          <w:p w:rsidR="004C3E53" w:rsidRPr="004C3E53" w:rsidRDefault="004C3E53" w:rsidP="004C3E53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7</w:t>
            </w:r>
          </w:p>
        </w:tc>
        <w:tc>
          <w:tcPr>
            <w:tcW w:w="1560" w:type="dxa"/>
          </w:tcPr>
          <w:p w:rsidR="004C3E53" w:rsidRPr="004C3E53" w:rsidRDefault="004C3E53" w:rsidP="004C3E53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8-9</w:t>
            </w:r>
          </w:p>
        </w:tc>
        <w:tc>
          <w:tcPr>
            <w:tcW w:w="1559" w:type="dxa"/>
          </w:tcPr>
          <w:p w:rsidR="004C3E53" w:rsidRPr="004C3E53" w:rsidRDefault="004C3E53" w:rsidP="004C3E53">
            <w:pPr>
              <w:ind w:hanging="180"/>
              <w:jc w:val="center"/>
              <w:rPr>
                <w:b/>
              </w:rPr>
            </w:pPr>
            <w:r w:rsidRPr="004C3E53">
              <w:rPr>
                <w:b/>
              </w:rPr>
              <w:t>10-11</w:t>
            </w:r>
          </w:p>
        </w:tc>
      </w:tr>
      <w:tr w:rsidR="004C3E53" w:rsidRPr="004C3E53" w:rsidTr="004C3E53">
        <w:tc>
          <w:tcPr>
            <w:tcW w:w="2422" w:type="dxa"/>
          </w:tcPr>
          <w:p w:rsidR="004C3E53" w:rsidRPr="004C3E53" w:rsidRDefault="004C3E53" w:rsidP="00CF48C4">
            <w:pPr>
              <w:ind w:left="72"/>
            </w:pPr>
          </w:p>
          <w:p w:rsidR="004C3E53" w:rsidRPr="004C3E53" w:rsidRDefault="004C3E53" w:rsidP="00CF48C4">
            <w:pPr>
              <w:ind w:left="72"/>
            </w:pPr>
          </w:p>
          <w:p w:rsidR="004C3E53" w:rsidRPr="004C3E53" w:rsidRDefault="004C3E53" w:rsidP="00CF48C4">
            <w:pPr>
              <w:ind w:left="72"/>
            </w:pPr>
            <w:r w:rsidRPr="004C3E53">
              <w:t xml:space="preserve">Математика (алгебра, геометрия) </w:t>
            </w:r>
          </w:p>
          <w:p w:rsidR="004C3E53" w:rsidRPr="004C3E53" w:rsidRDefault="004C3E53" w:rsidP="00CF48C4">
            <w:pPr>
              <w:ind w:left="72"/>
            </w:pPr>
            <w:r w:rsidRPr="004C3E53">
              <w:t>Русский язык</w:t>
            </w:r>
          </w:p>
        </w:tc>
        <w:tc>
          <w:tcPr>
            <w:tcW w:w="1406" w:type="dxa"/>
          </w:tcPr>
          <w:p w:rsidR="004C3E53" w:rsidRPr="004C3E53" w:rsidRDefault="004C3E53" w:rsidP="004C3E53"/>
          <w:p w:rsidR="004C3E53" w:rsidRPr="004C3E53" w:rsidRDefault="004C3E53" w:rsidP="004C3E53"/>
          <w:p w:rsidR="004C3E53" w:rsidRPr="004C3E53" w:rsidRDefault="004C3E53" w:rsidP="004C3E53">
            <w:r w:rsidRPr="004C3E53">
              <w:t>После каждого урока</w:t>
            </w:r>
          </w:p>
        </w:tc>
        <w:tc>
          <w:tcPr>
            <w:tcW w:w="2551" w:type="dxa"/>
          </w:tcPr>
          <w:p w:rsidR="004C3E53" w:rsidRPr="004C3E53" w:rsidRDefault="004C3E53" w:rsidP="004C3E53">
            <w:r w:rsidRPr="004C3E53">
              <w:t>В первом полугодии – после каждого урока. Во втором полугодии – два раза в неделю</w:t>
            </w:r>
          </w:p>
        </w:tc>
        <w:tc>
          <w:tcPr>
            <w:tcW w:w="1559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Два раза в неделю</w:t>
            </w:r>
          </w:p>
        </w:tc>
        <w:tc>
          <w:tcPr>
            <w:tcW w:w="1560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Один раз в неделю</w:t>
            </w:r>
          </w:p>
        </w:tc>
        <w:tc>
          <w:tcPr>
            <w:tcW w:w="1559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Один раз в две недели</w:t>
            </w:r>
          </w:p>
        </w:tc>
      </w:tr>
      <w:tr w:rsidR="004C3E53" w:rsidRPr="004C3E53" w:rsidTr="004C3E53">
        <w:tc>
          <w:tcPr>
            <w:tcW w:w="2422" w:type="dxa"/>
          </w:tcPr>
          <w:p w:rsidR="004C3E53" w:rsidRPr="004C3E53" w:rsidRDefault="004C3E53" w:rsidP="00CF48C4">
            <w:pPr>
              <w:ind w:left="72"/>
            </w:pPr>
            <w:r w:rsidRPr="004C3E53">
              <w:t>Иностранный язык</w:t>
            </w:r>
          </w:p>
        </w:tc>
        <w:tc>
          <w:tcPr>
            <w:tcW w:w="1406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После каждого урока</w:t>
            </w:r>
          </w:p>
        </w:tc>
        <w:tc>
          <w:tcPr>
            <w:tcW w:w="2551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Два раза в неделю</w:t>
            </w:r>
          </w:p>
        </w:tc>
        <w:tc>
          <w:tcPr>
            <w:tcW w:w="1559" w:type="dxa"/>
          </w:tcPr>
          <w:p w:rsidR="004C3E53" w:rsidRPr="004C3E53" w:rsidRDefault="004C3E53" w:rsidP="004C3E53">
            <w:r w:rsidRPr="004C3E53">
              <w:t xml:space="preserve">Значимые классные и домашние работы, но </w:t>
            </w:r>
          </w:p>
          <w:p w:rsidR="004C3E53" w:rsidRPr="004C3E53" w:rsidRDefault="004C3E53" w:rsidP="004C3E53">
            <w:r w:rsidRPr="004C3E53">
              <w:t>не реже одного раза</w:t>
            </w:r>
          </w:p>
          <w:p w:rsidR="004C3E53" w:rsidRPr="004C3E53" w:rsidRDefault="004C3E53" w:rsidP="004C3E53">
            <w:r w:rsidRPr="004C3E53">
              <w:t xml:space="preserve"> в неделю</w:t>
            </w:r>
          </w:p>
        </w:tc>
        <w:tc>
          <w:tcPr>
            <w:tcW w:w="1560" w:type="dxa"/>
          </w:tcPr>
          <w:p w:rsidR="004C3E53" w:rsidRPr="004C3E53" w:rsidRDefault="004C3E53" w:rsidP="004C3E53"/>
          <w:p w:rsidR="004C3E53" w:rsidRPr="004C3E53" w:rsidRDefault="004C3E53" w:rsidP="004C3E53">
            <w:r w:rsidRPr="004C3E53">
              <w:t>Один раз в две недели</w:t>
            </w:r>
          </w:p>
        </w:tc>
        <w:tc>
          <w:tcPr>
            <w:tcW w:w="1559" w:type="dxa"/>
          </w:tcPr>
          <w:p w:rsidR="004C3E53" w:rsidRPr="004C3E53" w:rsidRDefault="004C3E53" w:rsidP="004C3E53">
            <w:r w:rsidRPr="004C3E53">
              <w:t xml:space="preserve">Словари – один раз в месяц, тетради – </w:t>
            </w:r>
          </w:p>
          <w:p w:rsidR="004C3E53" w:rsidRPr="004C3E53" w:rsidRDefault="004C3E53" w:rsidP="004C3E53">
            <w:r w:rsidRPr="004C3E53">
              <w:t>два раза в четверть</w:t>
            </w:r>
          </w:p>
        </w:tc>
      </w:tr>
      <w:tr w:rsidR="004C3E53" w:rsidRPr="004C3E53" w:rsidTr="004C3E53">
        <w:tc>
          <w:tcPr>
            <w:tcW w:w="2422" w:type="dxa"/>
          </w:tcPr>
          <w:p w:rsidR="004C3E53" w:rsidRPr="004C3E53" w:rsidRDefault="004C3E53" w:rsidP="00CF48C4">
            <w:pPr>
              <w:ind w:left="72"/>
            </w:pPr>
            <w:r w:rsidRPr="004C3E53">
              <w:t>Остальные предметы</w:t>
            </w:r>
          </w:p>
        </w:tc>
        <w:tc>
          <w:tcPr>
            <w:tcW w:w="8635" w:type="dxa"/>
            <w:gridSpan w:val="5"/>
          </w:tcPr>
          <w:p w:rsidR="004C3E53" w:rsidRPr="004C3E53" w:rsidRDefault="004C3E53" w:rsidP="004C3E53">
            <w:r w:rsidRPr="004C3E53">
              <w:t>Выборочно 1-2 раза в четверть</w:t>
            </w:r>
          </w:p>
        </w:tc>
      </w:tr>
    </w:tbl>
    <w:p w:rsidR="004C3E53" w:rsidRPr="004C3E53" w:rsidRDefault="004C3E53" w:rsidP="004C3E53">
      <w:pPr>
        <w:ind w:hanging="180"/>
      </w:pPr>
    </w:p>
    <w:p w:rsidR="004C3E53" w:rsidRPr="004C3E53" w:rsidRDefault="004C3E53" w:rsidP="001C2E81">
      <w:pPr>
        <w:numPr>
          <w:ilvl w:val="1"/>
          <w:numId w:val="1"/>
        </w:numPr>
        <w:tabs>
          <w:tab w:val="clear" w:pos="360"/>
          <w:tab w:val="num" w:pos="0"/>
        </w:tabs>
        <w:jc w:val="both"/>
      </w:pPr>
      <w:r w:rsidRPr="004C3E53">
        <w:t>В проверяемых работах по русскому языку и математике в 1</w:t>
      </w:r>
      <w:r>
        <w:t xml:space="preserve"> – </w:t>
      </w:r>
      <w:r w:rsidRPr="004C3E53">
        <w:t>7</w:t>
      </w:r>
      <w:r>
        <w:t xml:space="preserve"> </w:t>
      </w:r>
      <w:r w:rsidRPr="004C3E53">
        <w:t xml:space="preserve"> классах учитель исправляет все допущенные ошибки, руководствуясь следующим правилом: </w:t>
      </w:r>
    </w:p>
    <w:p w:rsidR="004C3E53" w:rsidRPr="004C3E53" w:rsidRDefault="004C3E53" w:rsidP="001C2E81">
      <w:pPr>
        <w:tabs>
          <w:tab w:val="num" w:pos="0"/>
        </w:tabs>
        <w:jc w:val="both"/>
      </w:pPr>
      <w:r w:rsidRPr="004C3E53">
        <w:t>а) зачеркивая орфографическую ошибку, цифру, математический знак, подписывает вверху букву или нужную цифру, знак;</w:t>
      </w:r>
    </w:p>
    <w:p w:rsidR="004C3E53" w:rsidRPr="004C3E53" w:rsidRDefault="004C3E53" w:rsidP="001C2E81">
      <w:pPr>
        <w:tabs>
          <w:tab w:val="num" w:pos="0"/>
        </w:tabs>
        <w:jc w:val="both"/>
      </w:pPr>
      <w:r w:rsidRPr="004C3E53">
        <w:t>б) пунктуационный ненужный знак зачеркива</w:t>
      </w:r>
      <w:bookmarkStart w:id="0" w:name="_GoBack"/>
      <w:bookmarkEnd w:id="0"/>
      <w:r w:rsidRPr="004C3E53">
        <w:t>ется, необходимый пишется красной пастой;</w:t>
      </w:r>
    </w:p>
    <w:p w:rsidR="004C3E53" w:rsidRPr="004C3E53" w:rsidRDefault="004C3E53" w:rsidP="001C2E81">
      <w:pPr>
        <w:tabs>
          <w:tab w:val="num" w:pos="0"/>
        </w:tabs>
        <w:jc w:val="both"/>
      </w:pPr>
      <w:proofErr w:type="gramStart"/>
      <w:r w:rsidRPr="004C3E53">
        <w:t>в) 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фактические, логические и речевые ошибки.</w:t>
      </w:r>
      <w:proofErr w:type="gramEnd"/>
    </w:p>
    <w:p w:rsidR="004C3E53" w:rsidRPr="004C3E53" w:rsidRDefault="004C3E53" w:rsidP="001C2E81">
      <w:pPr>
        <w:tabs>
          <w:tab w:val="num" w:pos="0"/>
        </w:tabs>
        <w:jc w:val="both"/>
      </w:pPr>
      <w:r w:rsidRPr="004C3E53">
        <w:t>4.3. При проверке тетрадей в 8</w:t>
      </w:r>
      <w:r>
        <w:t xml:space="preserve"> – </w:t>
      </w:r>
      <w:r w:rsidRPr="004C3E53">
        <w:t>11-х классах целесообразно, чтобы учитель только подчеркивал допущенную ошибку и отмечал на полях количество ошибок.</w:t>
      </w:r>
    </w:p>
    <w:p w:rsidR="004C3E53" w:rsidRPr="004C3E53" w:rsidRDefault="004C3E53" w:rsidP="001C2E81">
      <w:pPr>
        <w:tabs>
          <w:tab w:val="num" w:pos="0"/>
        </w:tabs>
        <w:jc w:val="both"/>
      </w:pPr>
      <w:r w:rsidRPr="004C3E53">
        <w:t>4.4. После проверки диктанта, изложения, сочинения дробью указывается количество орфографических и пунктуационных ошибок.</w:t>
      </w:r>
    </w:p>
    <w:p w:rsidR="004C3E53" w:rsidRPr="004C3E53" w:rsidRDefault="004C3E53" w:rsidP="001C2E81">
      <w:pPr>
        <w:tabs>
          <w:tab w:val="num" w:pos="0"/>
        </w:tabs>
        <w:jc w:val="both"/>
      </w:pPr>
      <w:r w:rsidRPr="004C3E53">
        <w:t>4.5. Проверенные контрольные работы (диктанты, изложения) должны быть возвращены учителем к следующему уроку по данному предмету; сочинения – через урок в 5</w:t>
      </w:r>
      <w:r>
        <w:t xml:space="preserve"> – </w:t>
      </w:r>
      <w:r w:rsidRPr="004C3E53">
        <w:t>8-х классах, через десять дней – в 9</w:t>
      </w:r>
      <w:r>
        <w:t xml:space="preserve"> – </w:t>
      </w:r>
      <w:r w:rsidRPr="004C3E53">
        <w:t xml:space="preserve">11-х классах. </w:t>
      </w:r>
    </w:p>
    <w:p w:rsidR="004C3E53" w:rsidRPr="004C3E53" w:rsidRDefault="004C3E53" w:rsidP="001C2E81">
      <w:pPr>
        <w:ind w:hanging="180"/>
        <w:jc w:val="both"/>
      </w:pPr>
    </w:p>
    <w:p w:rsidR="0001532D" w:rsidRPr="004C3E53" w:rsidRDefault="0001532D" w:rsidP="001C2E81">
      <w:pPr>
        <w:jc w:val="both"/>
      </w:pPr>
    </w:p>
    <w:sectPr w:rsidR="0001532D" w:rsidRPr="004C3E53" w:rsidSect="004C3E5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CE3"/>
    <w:multiLevelType w:val="hybridMultilevel"/>
    <w:tmpl w:val="1B4A6B6A"/>
    <w:lvl w:ilvl="0" w:tplc="58368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6201A">
      <w:numFmt w:val="none"/>
      <w:lvlText w:val=""/>
      <w:lvlJc w:val="left"/>
      <w:pPr>
        <w:tabs>
          <w:tab w:val="num" w:pos="360"/>
        </w:tabs>
      </w:pPr>
    </w:lvl>
    <w:lvl w:ilvl="2" w:tplc="CF766CE6">
      <w:numFmt w:val="none"/>
      <w:lvlText w:val=""/>
      <w:lvlJc w:val="left"/>
      <w:pPr>
        <w:tabs>
          <w:tab w:val="num" w:pos="360"/>
        </w:tabs>
      </w:pPr>
    </w:lvl>
    <w:lvl w:ilvl="3" w:tplc="544EA752">
      <w:numFmt w:val="none"/>
      <w:lvlText w:val=""/>
      <w:lvlJc w:val="left"/>
      <w:pPr>
        <w:tabs>
          <w:tab w:val="num" w:pos="360"/>
        </w:tabs>
      </w:pPr>
    </w:lvl>
    <w:lvl w:ilvl="4" w:tplc="5F26881C">
      <w:numFmt w:val="none"/>
      <w:lvlText w:val=""/>
      <w:lvlJc w:val="left"/>
      <w:pPr>
        <w:tabs>
          <w:tab w:val="num" w:pos="360"/>
        </w:tabs>
      </w:pPr>
    </w:lvl>
    <w:lvl w:ilvl="5" w:tplc="45203FE4">
      <w:numFmt w:val="none"/>
      <w:lvlText w:val=""/>
      <w:lvlJc w:val="left"/>
      <w:pPr>
        <w:tabs>
          <w:tab w:val="num" w:pos="360"/>
        </w:tabs>
      </w:pPr>
    </w:lvl>
    <w:lvl w:ilvl="6" w:tplc="6174293A">
      <w:numFmt w:val="none"/>
      <w:lvlText w:val=""/>
      <w:lvlJc w:val="left"/>
      <w:pPr>
        <w:tabs>
          <w:tab w:val="num" w:pos="360"/>
        </w:tabs>
      </w:pPr>
    </w:lvl>
    <w:lvl w:ilvl="7" w:tplc="EDB6F7B0">
      <w:numFmt w:val="none"/>
      <w:lvlText w:val=""/>
      <w:lvlJc w:val="left"/>
      <w:pPr>
        <w:tabs>
          <w:tab w:val="num" w:pos="360"/>
        </w:tabs>
      </w:pPr>
    </w:lvl>
    <w:lvl w:ilvl="8" w:tplc="D370E7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45D762D"/>
    <w:multiLevelType w:val="hybridMultilevel"/>
    <w:tmpl w:val="F61403F0"/>
    <w:lvl w:ilvl="0" w:tplc="717640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66"/>
    <w:rsid w:val="0001532D"/>
    <w:rsid w:val="001C2E81"/>
    <w:rsid w:val="004C3E53"/>
    <w:rsid w:val="00DF1907"/>
    <w:rsid w:val="00E53C6C"/>
    <w:rsid w:val="00E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F19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1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F19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2017-02-12T23:37:00Z</dcterms:created>
  <dcterms:modified xsi:type="dcterms:W3CDTF">2017-02-13T01:02:00Z</dcterms:modified>
</cp:coreProperties>
</file>